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B9B" w:rsidRDefault="00174B9B" w:rsidP="00174B9B">
      <w:pPr>
        <w:spacing w:after="0" w:line="240" w:lineRule="auto"/>
        <w:jc w:val="center"/>
        <w:outlineLvl w:val="0"/>
        <w:rPr>
          <w:rFonts w:ascii="Arial" w:eastAsia="Times New Roman" w:hAnsi="Arial" w:cs="Arial"/>
          <w:b/>
          <w:bCs/>
          <w:color w:val="333333"/>
          <w:kern w:val="36"/>
          <w:sz w:val="48"/>
          <w:szCs w:val="48"/>
          <w:lang w:eastAsia="es-AR"/>
        </w:rPr>
      </w:pPr>
      <w:r w:rsidRPr="00174B9B">
        <w:rPr>
          <w:rFonts w:ascii="Arial" w:eastAsia="Times New Roman" w:hAnsi="Arial" w:cs="Arial"/>
          <w:b/>
          <w:bCs/>
          <w:color w:val="333333"/>
          <w:kern w:val="36"/>
          <w:sz w:val="48"/>
          <w:szCs w:val="48"/>
          <w:lang w:eastAsia="es-AR"/>
        </w:rPr>
        <w:t xml:space="preserve">TERMINOS </w:t>
      </w:r>
      <w:r>
        <w:rPr>
          <w:rFonts w:ascii="Arial" w:eastAsia="Times New Roman" w:hAnsi="Arial" w:cs="Arial"/>
          <w:b/>
          <w:bCs/>
          <w:color w:val="333333"/>
          <w:kern w:val="36"/>
          <w:sz w:val="48"/>
          <w:szCs w:val="48"/>
          <w:lang w:eastAsia="es-AR"/>
        </w:rPr>
        <w:t>Y</w:t>
      </w:r>
      <w:r w:rsidRPr="00174B9B">
        <w:rPr>
          <w:rFonts w:ascii="Arial" w:eastAsia="Times New Roman" w:hAnsi="Arial" w:cs="Arial"/>
          <w:b/>
          <w:bCs/>
          <w:color w:val="333333"/>
          <w:kern w:val="36"/>
          <w:sz w:val="48"/>
          <w:szCs w:val="48"/>
          <w:lang w:eastAsia="es-AR"/>
        </w:rPr>
        <w:t xml:space="preserve"> CONDICIONES:</w:t>
      </w:r>
    </w:p>
    <w:p w:rsidR="00174B9B" w:rsidRPr="00174B9B" w:rsidRDefault="00174B9B" w:rsidP="00174B9B">
      <w:pPr>
        <w:spacing w:after="0" w:line="240" w:lineRule="auto"/>
        <w:jc w:val="center"/>
        <w:outlineLvl w:val="0"/>
        <w:rPr>
          <w:rFonts w:ascii="Arial" w:eastAsia="Times New Roman" w:hAnsi="Arial" w:cs="Arial"/>
          <w:b/>
          <w:bCs/>
          <w:color w:val="333333"/>
          <w:kern w:val="36"/>
          <w:sz w:val="48"/>
          <w:szCs w:val="48"/>
          <w:lang w:eastAsia="es-AR"/>
        </w:rPr>
      </w:pP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El cliente declara y acepta conocer y comprender las características técnicas de los productos que adquiere y las condiciones de venta detalladas a continuación.</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La empresa ofrece al cliente y/o a la persona que éste designe como instalador calificado, asesoramiento preventa sobre los equipos, su instalación, puesta en marcha y funcionamiento, quedando exenta por las deficiencias ocasionadas por errores, desconocimiento, negligencia, golpes, uso o manipulación indebida, tensión no idónea, instalación incorrecta o por las incompatibilidades entre las recomendaciones técnicas y la descripción, información o características brindadas por éste originalmente.</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La empresa no es responsable y la garantía de los productos que comercializa pierde valor, por las maniobras de reparación no efectuadas por su Servicio Técnico Autorizado, ni por los materiales sometidos al desgaste por su uso habitual. Tampoco cuando se hayan modificado, alterado o sustituido los datos y/o números identificatorios de los mismos.</w:t>
      </w:r>
    </w:p>
    <w:p w:rsidR="00174B9B" w:rsidRDefault="00174B9B" w:rsidP="00174B9B">
      <w:pPr>
        <w:spacing w:after="0" w:line="240" w:lineRule="auto"/>
        <w:jc w:val="center"/>
        <w:outlineLvl w:val="0"/>
        <w:rPr>
          <w:rFonts w:ascii="Arial" w:eastAsia="Times New Roman" w:hAnsi="Arial" w:cs="Arial"/>
          <w:b/>
          <w:bCs/>
          <w:color w:val="333333"/>
          <w:kern w:val="36"/>
          <w:sz w:val="48"/>
          <w:szCs w:val="48"/>
          <w:lang w:eastAsia="es-AR"/>
        </w:rPr>
      </w:pPr>
      <w:proofErr w:type="spellStart"/>
      <w:r w:rsidRPr="00174B9B">
        <w:rPr>
          <w:rFonts w:ascii="Arial" w:eastAsia="Times New Roman" w:hAnsi="Arial" w:cs="Arial"/>
          <w:b/>
          <w:bCs/>
          <w:color w:val="333333"/>
          <w:kern w:val="36"/>
          <w:sz w:val="48"/>
          <w:szCs w:val="48"/>
          <w:lang w:eastAsia="es-AR"/>
        </w:rPr>
        <w:t>Politica</w:t>
      </w:r>
      <w:proofErr w:type="spellEnd"/>
      <w:r w:rsidRPr="00174B9B">
        <w:rPr>
          <w:rFonts w:ascii="Arial" w:eastAsia="Times New Roman" w:hAnsi="Arial" w:cs="Arial"/>
          <w:b/>
          <w:bCs/>
          <w:color w:val="333333"/>
          <w:kern w:val="36"/>
          <w:sz w:val="48"/>
          <w:szCs w:val="48"/>
          <w:lang w:eastAsia="es-AR"/>
        </w:rPr>
        <w:t xml:space="preserve"> de garantía.</w:t>
      </w:r>
    </w:p>
    <w:p w:rsidR="00174B9B" w:rsidRPr="00174B9B" w:rsidRDefault="00174B9B" w:rsidP="00174B9B">
      <w:pPr>
        <w:spacing w:after="0" w:line="240" w:lineRule="auto"/>
        <w:jc w:val="center"/>
        <w:outlineLvl w:val="0"/>
        <w:rPr>
          <w:rFonts w:ascii="Arial" w:eastAsia="Times New Roman" w:hAnsi="Arial" w:cs="Arial"/>
          <w:b/>
          <w:bCs/>
          <w:color w:val="333333"/>
          <w:kern w:val="36"/>
          <w:sz w:val="48"/>
          <w:szCs w:val="48"/>
          <w:lang w:eastAsia="es-AR"/>
        </w:rPr>
      </w:pP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La garantía se limita únicamente a la reparación (material y mano de obra) de los equipos, en ningún caso incluye gastos de envío o eventuales daños causados por el uso o imposibilidad de uso del equipo.</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No se aplicará garantía a equipos que no estén acompañados por la factura de compra, donde debe figurar el número de serie del mismo.</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El uso o posesión continuada de los productos después del período de vencimiento de la garantía, se considerará evidencia concluyente de que la misma ha sido cumplida a completa satisfacción del comprador.</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La garantía arriba estipulada no se aplicará a los fallos o deficiencias causadas por el uso inadecuado, anormal o abusivo de los productos, o por negligencia, alteración, instalación incorrecta, apertura, modificación no autorizada, entrada de cuerpos extraños, accidentes o causas externas al producto, incluidas las de fuerza mayor.</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 xml:space="preserve">En caso de no estar conforme con los términos de la garantía se deberá devolver el equipo en un plazo no superior a </w:t>
      </w:r>
      <w:r w:rsidR="00486F19">
        <w:rPr>
          <w:rFonts w:ascii="Arial" w:eastAsia="Times New Roman" w:hAnsi="Arial" w:cs="Arial"/>
          <w:color w:val="000000"/>
          <w:sz w:val="24"/>
          <w:szCs w:val="24"/>
          <w:lang w:eastAsia="es-AR"/>
        </w:rPr>
        <w:t>10</w:t>
      </w:r>
      <w:r w:rsidRPr="00B14DED">
        <w:rPr>
          <w:rFonts w:ascii="Arial" w:eastAsia="Times New Roman" w:hAnsi="Arial" w:cs="Arial"/>
          <w:color w:val="000000"/>
          <w:sz w:val="24"/>
          <w:szCs w:val="24"/>
          <w:lang w:eastAsia="es-AR"/>
        </w:rPr>
        <w:t xml:space="preserve"> días con su embalaje y accesorios originales.</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Queda específicamente prohibido el uso de nuestros productos en equipos de soporte vital.</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lastRenderedPageBreak/>
        <w:t>El costo de fletes de envío a nuestras instalaciones o algún otro punto convenido con el encargado de ventas que le pueda convenir al cliente para mayor rapidez, los seguros, impuestos o cualquier otro trámite, son a cargo del cliente.</w:t>
      </w:r>
    </w:p>
    <w:p w:rsidR="00174B9B" w:rsidRDefault="00174B9B" w:rsidP="00B14DED">
      <w:pPr>
        <w:spacing w:after="240" w:line="240" w:lineRule="auto"/>
        <w:rPr>
          <w:rFonts w:ascii="Times New Roman" w:eastAsia="Times New Roman" w:hAnsi="Times New Roman" w:cs="Times New Roman"/>
          <w:sz w:val="24"/>
          <w:szCs w:val="24"/>
          <w:lang w:eastAsia="es-AR"/>
        </w:rPr>
      </w:pPr>
    </w:p>
    <w:p w:rsidR="00174B9B" w:rsidRDefault="00174B9B" w:rsidP="00B14DED">
      <w:pPr>
        <w:spacing w:after="240" w:line="240" w:lineRule="auto"/>
        <w:rPr>
          <w:rFonts w:ascii="Times New Roman" w:eastAsia="Times New Roman" w:hAnsi="Times New Roman" w:cs="Times New Roman"/>
          <w:sz w:val="24"/>
          <w:szCs w:val="24"/>
          <w:lang w:eastAsia="es-AR"/>
        </w:rPr>
      </w:pPr>
    </w:p>
    <w:p w:rsidR="00174B9B" w:rsidRDefault="00174B9B" w:rsidP="00174B9B">
      <w:pPr>
        <w:tabs>
          <w:tab w:val="left" w:pos="510"/>
          <w:tab w:val="center" w:pos="4419"/>
        </w:tabs>
        <w:spacing w:after="0" w:line="240" w:lineRule="auto"/>
        <w:outlineLvl w:val="0"/>
        <w:rPr>
          <w:rFonts w:ascii="Times New Roman" w:eastAsia="Times New Roman" w:hAnsi="Times New Roman" w:cs="Times New Roman"/>
          <w:sz w:val="24"/>
          <w:szCs w:val="24"/>
          <w:lang w:eastAsia="es-AR"/>
        </w:rPr>
      </w:pPr>
      <w:r>
        <w:rPr>
          <w:rFonts w:ascii="Arial" w:eastAsia="Times New Roman" w:hAnsi="Arial" w:cs="Arial"/>
          <w:b/>
          <w:bCs/>
          <w:color w:val="333333"/>
          <w:kern w:val="36"/>
          <w:sz w:val="48"/>
          <w:szCs w:val="48"/>
          <w:lang w:eastAsia="es-AR"/>
        </w:rPr>
        <w:tab/>
      </w:r>
      <w:r>
        <w:rPr>
          <w:rFonts w:ascii="Arial" w:eastAsia="Times New Roman" w:hAnsi="Arial" w:cs="Arial"/>
          <w:b/>
          <w:bCs/>
          <w:color w:val="333333"/>
          <w:kern w:val="36"/>
          <w:sz w:val="48"/>
          <w:szCs w:val="48"/>
          <w:lang w:eastAsia="es-AR"/>
        </w:rPr>
        <w:tab/>
      </w:r>
      <w:r w:rsidRPr="00174B9B">
        <w:rPr>
          <w:rFonts w:ascii="Arial" w:eastAsia="Times New Roman" w:hAnsi="Arial" w:cs="Arial"/>
          <w:b/>
          <w:bCs/>
          <w:color w:val="333333"/>
          <w:kern w:val="36"/>
          <w:sz w:val="48"/>
          <w:szCs w:val="48"/>
          <w:lang w:eastAsia="es-AR"/>
        </w:rPr>
        <w:t>Condiciones</w:t>
      </w:r>
      <w:r>
        <w:rPr>
          <w:rFonts w:ascii="Times New Roman" w:eastAsia="Times New Roman" w:hAnsi="Times New Roman" w:cs="Times New Roman"/>
          <w:sz w:val="24"/>
          <w:szCs w:val="24"/>
          <w:lang w:eastAsia="es-AR"/>
        </w:rPr>
        <w:t xml:space="preserve"> </w:t>
      </w:r>
      <w:r w:rsidRPr="00174B9B">
        <w:rPr>
          <w:rFonts w:ascii="Arial" w:eastAsia="Times New Roman" w:hAnsi="Arial" w:cs="Arial"/>
          <w:b/>
          <w:bCs/>
          <w:color w:val="333333"/>
          <w:kern w:val="36"/>
          <w:sz w:val="48"/>
          <w:szCs w:val="48"/>
          <w:lang w:eastAsia="es-AR"/>
        </w:rPr>
        <w:t xml:space="preserve">de </w:t>
      </w:r>
      <w:proofErr w:type="spellStart"/>
      <w:r w:rsidRPr="00174B9B">
        <w:rPr>
          <w:rFonts w:ascii="Arial" w:eastAsia="Times New Roman" w:hAnsi="Arial" w:cs="Arial"/>
          <w:b/>
          <w:bCs/>
          <w:color w:val="333333"/>
          <w:kern w:val="36"/>
          <w:sz w:val="48"/>
          <w:szCs w:val="48"/>
          <w:lang w:eastAsia="es-AR"/>
        </w:rPr>
        <w:t>envio</w:t>
      </w:r>
      <w:proofErr w:type="spellEnd"/>
      <w:r w:rsidRPr="00174B9B">
        <w:rPr>
          <w:rFonts w:ascii="Arial" w:eastAsia="Times New Roman" w:hAnsi="Arial" w:cs="Arial"/>
          <w:b/>
          <w:bCs/>
          <w:color w:val="333333"/>
          <w:kern w:val="36"/>
          <w:sz w:val="48"/>
          <w:szCs w:val="48"/>
          <w:lang w:eastAsia="es-AR"/>
        </w:rPr>
        <w:t>:</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 xml:space="preserve">Los costos de envío corren por cuenta y orden del comprador, liberando a </w:t>
      </w:r>
      <w:r w:rsidR="00E93BEB" w:rsidRPr="00174B9B">
        <w:rPr>
          <w:rFonts w:ascii="Arial" w:eastAsia="Times New Roman" w:hAnsi="Arial" w:cs="Arial"/>
          <w:color w:val="000000"/>
          <w:sz w:val="24"/>
          <w:szCs w:val="24"/>
          <w:lang w:eastAsia="es-AR"/>
        </w:rPr>
        <w:t>BRAMAGA INGENIERIA</w:t>
      </w:r>
      <w:r w:rsidRPr="00B14DED">
        <w:rPr>
          <w:rFonts w:ascii="Arial" w:eastAsia="Times New Roman" w:hAnsi="Arial" w:cs="Arial"/>
          <w:color w:val="000000"/>
          <w:sz w:val="24"/>
          <w:szCs w:val="24"/>
          <w:lang w:eastAsia="es-AR"/>
        </w:rPr>
        <w:t xml:space="preserve"> de toda responsabilidad luego de haber entregado la mercadería en el transporte acordado.</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 xml:space="preserve">Para los pagos realizados mediante transferencia o depósito bancario será requerido el comprobante de la transacción. Una vez verificado la mercadería será embalada y preparada para su despacho, pudiendo tardar la preparación hasta </w:t>
      </w:r>
      <w:r w:rsidR="00486F19">
        <w:rPr>
          <w:rFonts w:ascii="Arial" w:eastAsia="Times New Roman" w:hAnsi="Arial" w:cs="Arial"/>
          <w:color w:val="000000"/>
          <w:sz w:val="24"/>
          <w:szCs w:val="24"/>
          <w:lang w:eastAsia="es-AR"/>
        </w:rPr>
        <w:t>10</w:t>
      </w:r>
      <w:bookmarkStart w:id="0" w:name="_GoBack"/>
      <w:bookmarkEnd w:id="0"/>
      <w:r w:rsidRPr="00B14DED">
        <w:rPr>
          <w:rFonts w:ascii="Arial" w:eastAsia="Times New Roman" w:hAnsi="Arial" w:cs="Arial"/>
          <w:color w:val="000000"/>
          <w:sz w:val="24"/>
          <w:szCs w:val="24"/>
          <w:lang w:eastAsia="es-AR"/>
        </w:rPr>
        <w:t xml:space="preserve"> días hábiles.</w:t>
      </w:r>
    </w:p>
    <w:p w:rsidR="00E93BEB" w:rsidRPr="00174B9B"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El cliente se compromete a proporcionar una dirección válida localizable donde pueda entregársele el pedido. En caso de que el cliente proporcione una dirección que no sea localizada por la empresa de transporte, cualquier otro costo adicional será cubierto por el cliente mismo.</w:t>
      </w:r>
    </w:p>
    <w:p w:rsidR="00B14DED" w:rsidRPr="00B14DED" w:rsidRDefault="00B14DED" w:rsidP="00B14DED">
      <w:pPr>
        <w:spacing w:after="240" w:line="240" w:lineRule="auto"/>
        <w:rPr>
          <w:rFonts w:ascii="Arial" w:eastAsia="Times New Roman" w:hAnsi="Arial" w:cs="Arial"/>
          <w:color w:val="000000"/>
          <w:sz w:val="24"/>
          <w:szCs w:val="24"/>
          <w:lang w:eastAsia="es-AR"/>
        </w:rPr>
      </w:pPr>
      <w:r w:rsidRPr="00B14DED">
        <w:rPr>
          <w:rFonts w:ascii="Arial" w:eastAsia="Times New Roman" w:hAnsi="Arial" w:cs="Arial"/>
          <w:color w:val="000000"/>
          <w:sz w:val="24"/>
          <w:szCs w:val="24"/>
          <w:lang w:eastAsia="es-AR"/>
        </w:rPr>
        <w:t>El costo de cada envío es el indicado por la empresa transportadora en el momento de realizar el mismo de acuerdo a la lista de precios vigente. El mismo será pagado en destino.</w:t>
      </w:r>
    </w:p>
    <w:p w:rsidR="00547965" w:rsidRPr="00174B9B" w:rsidRDefault="00547965" w:rsidP="00B14DED">
      <w:pPr>
        <w:spacing w:after="240" w:line="240" w:lineRule="auto"/>
        <w:rPr>
          <w:rFonts w:ascii="Arial" w:eastAsia="Times New Roman" w:hAnsi="Arial" w:cs="Arial"/>
          <w:color w:val="000000"/>
          <w:sz w:val="24"/>
          <w:szCs w:val="24"/>
          <w:lang w:eastAsia="es-AR"/>
        </w:rPr>
      </w:pPr>
    </w:p>
    <w:p w:rsidR="00547965" w:rsidRPr="00547965" w:rsidRDefault="00547965" w:rsidP="00547965">
      <w:pPr>
        <w:spacing w:after="0" w:line="240" w:lineRule="auto"/>
        <w:jc w:val="center"/>
        <w:outlineLvl w:val="0"/>
        <w:rPr>
          <w:rFonts w:ascii="Arial" w:eastAsia="Times New Roman" w:hAnsi="Arial" w:cs="Arial"/>
          <w:color w:val="333333"/>
          <w:kern w:val="36"/>
          <w:sz w:val="48"/>
          <w:szCs w:val="48"/>
          <w:lang w:eastAsia="es-AR"/>
        </w:rPr>
      </w:pPr>
      <w:r w:rsidRPr="00547965">
        <w:rPr>
          <w:rFonts w:ascii="Arial" w:eastAsia="Times New Roman" w:hAnsi="Arial" w:cs="Arial"/>
          <w:b/>
          <w:bCs/>
          <w:color w:val="333333"/>
          <w:kern w:val="36"/>
          <w:sz w:val="48"/>
          <w:szCs w:val="48"/>
          <w:lang w:eastAsia="es-AR"/>
        </w:rPr>
        <w:t>Política de devoluciones</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 xml:space="preserve">En </w:t>
      </w:r>
      <w:r>
        <w:rPr>
          <w:rFonts w:ascii="Arial" w:eastAsia="Times New Roman" w:hAnsi="Arial" w:cs="Arial"/>
          <w:color w:val="000000"/>
          <w:sz w:val="24"/>
          <w:szCs w:val="24"/>
          <w:lang w:eastAsia="es-AR"/>
        </w:rPr>
        <w:t>BARAMAGA INGENIERIA</w:t>
      </w:r>
      <w:r w:rsidRPr="00547965">
        <w:rPr>
          <w:rFonts w:ascii="Arial" w:eastAsia="Times New Roman" w:hAnsi="Arial" w:cs="Arial"/>
          <w:color w:val="000000"/>
          <w:sz w:val="24"/>
          <w:szCs w:val="24"/>
          <w:lang w:eastAsia="es-AR"/>
        </w:rPr>
        <w:t xml:space="preserve"> queremos que estés satisfecho con tu compra, para eso puede solicitar a nuestro equipo de Atención al Cliente el cambio o devolución de un producto adquirido en nuestro sitio. A </w:t>
      </w:r>
      <w:proofErr w:type="gramStart"/>
      <w:r w:rsidRPr="00547965">
        <w:rPr>
          <w:rFonts w:ascii="Arial" w:eastAsia="Times New Roman" w:hAnsi="Arial" w:cs="Arial"/>
          <w:color w:val="000000"/>
          <w:sz w:val="24"/>
          <w:szCs w:val="24"/>
          <w:lang w:eastAsia="es-AR"/>
        </w:rPr>
        <w:t>continuación</w:t>
      </w:r>
      <w:proofErr w:type="gramEnd"/>
      <w:r w:rsidRPr="00547965">
        <w:rPr>
          <w:rFonts w:ascii="Arial" w:eastAsia="Times New Roman" w:hAnsi="Arial" w:cs="Arial"/>
          <w:color w:val="000000"/>
          <w:sz w:val="24"/>
          <w:szCs w:val="24"/>
          <w:lang w:eastAsia="es-AR"/>
        </w:rPr>
        <w:t xml:space="preserve"> describimos nuestra Política de cambios y devoluciones, con plazos y condiciones para que puedas gestionar tu caso.</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b/>
          <w:bCs/>
          <w:color w:val="000000"/>
          <w:sz w:val="24"/>
          <w:szCs w:val="24"/>
          <w:lang w:eastAsia="es-AR"/>
        </w:rPr>
        <w:t>Motivos válidos para cambios y devoluciones</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Los motivos por los cuales puedes gestionar el cambio o la devolución de un producto son los siguientes:</w:t>
      </w:r>
    </w:p>
    <w:p w:rsidR="00547965" w:rsidRPr="00547965" w:rsidRDefault="00547965" w:rsidP="00547965">
      <w:pPr>
        <w:numPr>
          <w:ilvl w:val="0"/>
          <w:numId w:val="1"/>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Producto defectuoso</w:t>
      </w:r>
    </w:p>
    <w:p w:rsidR="00547965" w:rsidRPr="00547965" w:rsidRDefault="00547965" w:rsidP="00547965">
      <w:pPr>
        <w:numPr>
          <w:ilvl w:val="0"/>
          <w:numId w:val="1"/>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Me equivoqué en la compra</w:t>
      </w:r>
    </w:p>
    <w:p w:rsidR="00547965" w:rsidRPr="00547965" w:rsidRDefault="00547965" w:rsidP="00547965">
      <w:pPr>
        <w:numPr>
          <w:ilvl w:val="0"/>
          <w:numId w:val="1"/>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El producto no era lo que yo esperaba</w:t>
      </w:r>
    </w:p>
    <w:p w:rsidR="00547965" w:rsidRPr="00547965" w:rsidRDefault="00547965" w:rsidP="00547965">
      <w:pPr>
        <w:numPr>
          <w:ilvl w:val="0"/>
          <w:numId w:val="1"/>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Recibí algo que no pedí (o un producto diferente)</w:t>
      </w:r>
    </w:p>
    <w:p w:rsidR="00547965" w:rsidRPr="00547965" w:rsidRDefault="00547965" w:rsidP="00547965">
      <w:pPr>
        <w:numPr>
          <w:ilvl w:val="0"/>
          <w:numId w:val="1"/>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lastRenderedPageBreak/>
        <w:t>No me gustó, no cumple con mis expectativas</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b/>
          <w:bCs/>
          <w:color w:val="000000"/>
          <w:sz w:val="24"/>
          <w:szCs w:val="24"/>
          <w:lang w:eastAsia="es-AR"/>
        </w:rPr>
        <w:t xml:space="preserve">¿Cómo </w:t>
      </w:r>
      <w:r w:rsidR="00E93BEB">
        <w:rPr>
          <w:rFonts w:ascii="Arial" w:eastAsia="Times New Roman" w:hAnsi="Arial" w:cs="Arial"/>
          <w:b/>
          <w:bCs/>
          <w:color w:val="000000"/>
          <w:sz w:val="24"/>
          <w:szCs w:val="24"/>
          <w:lang w:eastAsia="es-AR"/>
        </w:rPr>
        <w:t xml:space="preserve">realizar </w:t>
      </w:r>
      <w:r w:rsidRPr="00547965">
        <w:rPr>
          <w:rFonts w:ascii="Arial" w:eastAsia="Times New Roman" w:hAnsi="Arial" w:cs="Arial"/>
          <w:b/>
          <w:bCs/>
          <w:color w:val="000000"/>
          <w:sz w:val="24"/>
          <w:szCs w:val="24"/>
          <w:lang w:eastAsia="es-AR"/>
        </w:rPr>
        <w:t>un cambio o una devolución?</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 xml:space="preserve">Para </w:t>
      </w:r>
      <w:r w:rsidR="00E93BEB">
        <w:rPr>
          <w:rFonts w:ascii="Arial" w:eastAsia="Times New Roman" w:hAnsi="Arial" w:cs="Arial"/>
          <w:color w:val="000000"/>
          <w:sz w:val="24"/>
          <w:szCs w:val="24"/>
          <w:lang w:eastAsia="es-AR"/>
        </w:rPr>
        <w:t>realizar</w:t>
      </w:r>
      <w:r w:rsidRPr="00547965">
        <w:rPr>
          <w:rFonts w:ascii="Arial" w:eastAsia="Times New Roman" w:hAnsi="Arial" w:cs="Arial"/>
          <w:color w:val="000000"/>
          <w:sz w:val="24"/>
          <w:szCs w:val="24"/>
          <w:lang w:eastAsia="es-AR"/>
        </w:rPr>
        <w:t xml:space="preserve"> un cambio o devolución, siempre tendrás que comunicarte con </w:t>
      </w:r>
      <w:r w:rsidR="00E93BEB">
        <w:rPr>
          <w:rFonts w:ascii="Arial" w:eastAsia="Times New Roman" w:hAnsi="Arial" w:cs="Arial"/>
          <w:color w:val="000000"/>
          <w:sz w:val="24"/>
          <w:szCs w:val="24"/>
          <w:lang w:eastAsia="es-AR"/>
        </w:rPr>
        <w:t>BRAMAGA INGENUIERIA</w:t>
      </w:r>
      <w:r w:rsidRPr="00547965">
        <w:rPr>
          <w:rFonts w:ascii="Arial" w:eastAsia="Times New Roman" w:hAnsi="Arial" w:cs="Arial"/>
          <w:color w:val="000000"/>
          <w:sz w:val="24"/>
          <w:szCs w:val="24"/>
          <w:lang w:eastAsia="es-AR"/>
        </w:rPr>
        <w:t>. Te acompañaremos en el proceso y te enviaremos el comprobante correspondiente para que lo entregues junto al producto.</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 xml:space="preserve">Los cambios se encuentran sujetos a disponibilidad de stock y nuestro equipo de Atención al cliente debe verificar dicha disponibilidad al momento de tu solicitud. Los cambios serán aceptados dentro de los </w:t>
      </w:r>
      <w:r w:rsidR="00E93BEB">
        <w:rPr>
          <w:rFonts w:ascii="Arial" w:eastAsia="Times New Roman" w:hAnsi="Arial" w:cs="Arial"/>
          <w:color w:val="000000"/>
          <w:sz w:val="24"/>
          <w:szCs w:val="24"/>
          <w:lang w:eastAsia="es-AR"/>
        </w:rPr>
        <w:t>3</w:t>
      </w:r>
      <w:r w:rsidRPr="00547965">
        <w:rPr>
          <w:rFonts w:ascii="Arial" w:eastAsia="Times New Roman" w:hAnsi="Arial" w:cs="Arial"/>
          <w:color w:val="000000"/>
          <w:sz w:val="24"/>
          <w:szCs w:val="24"/>
          <w:lang w:eastAsia="es-AR"/>
        </w:rPr>
        <w:t xml:space="preserve"> días posteriores a la recepción o retiro del producto.</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Primero deberás devolver el producto original para recibir el nuevo producto o el reembolso correspondiente.</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b/>
          <w:bCs/>
          <w:color w:val="000000"/>
          <w:sz w:val="24"/>
          <w:szCs w:val="24"/>
          <w:lang w:eastAsia="es-AR"/>
        </w:rPr>
        <w:t>Casos no contemplados</w:t>
      </w: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 xml:space="preserve">No se </w:t>
      </w:r>
      <w:proofErr w:type="gramStart"/>
      <w:r w:rsidRPr="00547965">
        <w:rPr>
          <w:rFonts w:ascii="Arial" w:eastAsia="Times New Roman" w:hAnsi="Arial" w:cs="Arial"/>
          <w:color w:val="000000"/>
          <w:sz w:val="24"/>
          <w:szCs w:val="24"/>
          <w:lang w:eastAsia="es-AR"/>
        </w:rPr>
        <w:t>aceptaran</w:t>
      </w:r>
      <w:proofErr w:type="gramEnd"/>
      <w:r w:rsidRPr="00547965">
        <w:rPr>
          <w:rFonts w:ascii="Arial" w:eastAsia="Times New Roman" w:hAnsi="Arial" w:cs="Arial"/>
          <w:color w:val="000000"/>
          <w:sz w:val="24"/>
          <w:szCs w:val="24"/>
          <w:lang w:eastAsia="es-AR"/>
        </w:rPr>
        <w:t xml:space="preserve"> cambios y devoluciones de los productos que se encuentren:</w:t>
      </w:r>
    </w:p>
    <w:p w:rsidR="00547965" w:rsidRPr="00547965" w:rsidRDefault="00547965" w:rsidP="00547965">
      <w:pPr>
        <w:numPr>
          <w:ilvl w:val="0"/>
          <w:numId w:val="2"/>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Usados</w:t>
      </w:r>
    </w:p>
    <w:p w:rsidR="00547965" w:rsidRPr="00547965" w:rsidRDefault="00547965" w:rsidP="00547965">
      <w:pPr>
        <w:numPr>
          <w:ilvl w:val="0"/>
          <w:numId w:val="2"/>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Sin alguno de sus accesorios (cables, piezas, manuales, etc.)</w:t>
      </w:r>
    </w:p>
    <w:p w:rsidR="00547965" w:rsidRPr="00547965" w:rsidRDefault="00547965" w:rsidP="00547965">
      <w:pPr>
        <w:numPr>
          <w:ilvl w:val="0"/>
          <w:numId w:val="2"/>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 xml:space="preserve">Sin su envoltorio original (cajas, plásticos, </w:t>
      </w:r>
      <w:proofErr w:type="spellStart"/>
      <w:r w:rsidRPr="00547965">
        <w:rPr>
          <w:rFonts w:ascii="Arial" w:eastAsia="Times New Roman" w:hAnsi="Arial" w:cs="Arial"/>
          <w:color w:val="000000"/>
          <w:sz w:val="24"/>
          <w:szCs w:val="24"/>
          <w:lang w:eastAsia="es-AR"/>
        </w:rPr>
        <w:t>etc</w:t>
      </w:r>
      <w:proofErr w:type="spellEnd"/>
      <w:r w:rsidRPr="00547965">
        <w:rPr>
          <w:rFonts w:ascii="Arial" w:eastAsia="Times New Roman" w:hAnsi="Arial" w:cs="Arial"/>
          <w:color w:val="000000"/>
          <w:sz w:val="24"/>
          <w:szCs w:val="24"/>
          <w:lang w:eastAsia="es-AR"/>
        </w:rPr>
        <w:t>)</w:t>
      </w:r>
    </w:p>
    <w:p w:rsidR="00547965" w:rsidRPr="00547965" w:rsidRDefault="00547965" w:rsidP="00547965">
      <w:pPr>
        <w:numPr>
          <w:ilvl w:val="0"/>
          <w:numId w:val="2"/>
        </w:num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Sin el comprobante de cambio o devolución generado por el equipo de Atención al cliente</w:t>
      </w:r>
    </w:p>
    <w:p w:rsidR="00E93BEB" w:rsidRDefault="00E93BEB" w:rsidP="00547965">
      <w:pPr>
        <w:spacing w:before="100" w:beforeAutospacing="1" w:after="100" w:afterAutospacing="1" w:line="240" w:lineRule="auto"/>
        <w:rPr>
          <w:rFonts w:ascii="Arial" w:eastAsia="Times New Roman" w:hAnsi="Arial" w:cs="Arial"/>
          <w:b/>
          <w:bCs/>
          <w:color w:val="000000"/>
          <w:sz w:val="24"/>
          <w:szCs w:val="24"/>
          <w:lang w:eastAsia="es-AR"/>
        </w:rPr>
      </w:pPr>
    </w:p>
    <w:p w:rsidR="00547965" w:rsidRP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b/>
          <w:bCs/>
          <w:color w:val="000000"/>
          <w:sz w:val="24"/>
          <w:szCs w:val="24"/>
          <w:lang w:eastAsia="es-AR"/>
        </w:rPr>
        <w:t>Reembolsos</w:t>
      </w:r>
    </w:p>
    <w:p w:rsidR="00547965" w:rsidRDefault="00547965" w:rsidP="00547965">
      <w:pPr>
        <w:spacing w:before="100" w:beforeAutospacing="1" w:after="100" w:afterAutospacing="1" w:line="240" w:lineRule="auto"/>
        <w:rPr>
          <w:rFonts w:ascii="Arial" w:eastAsia="Times New Roman" w:hAnsi="Arial" w:cs="Arial"/>
          <w:color w:val="000000"/>
          <w:sz w:val="24"/>
          <w:szCs w:val="24"/>
          <w:lang w:eastAsia="es-AR"/>
        </w:rPr>
      </w:pPr>
      <w:r w:rsidRPr="00547965">
        <w:rPr>
          <w:rFonts w:ascii="Arial" w:eastAsia="Times New Roman" w:hAnsi="Arial" w:cs="Arial"/>
          <w:color w:val="000000"/>
          <w:sz w:val="24"/>
          <w:szCs w:val="24"/>
          <w:lang w:eastAsia="es-AR"/>
        </w:rPr>
        <w:t>En los casos de devoluciones, podrás solicitar el reembolso, en el mismo medio de pago utilizado para la compra, o podrás utilizarlo para realizar futuras compras en nuestro sitio.</w:t>
      </w:r>
    </w:p>
    <w:p w:rsidR="00174B9B" w:rsidRPr="00547965" w:rsidRDefault="00174B9B" w:rsidP="00547965">
      <w:pPr>
        <w:spacing w:before="100" w:beforeAutospacing="1" w:after="100" w:afterAutospacing="1" w:line="240" w:lineRule="auto"/>
        <w:rPr>
          <w:rFonts w:ascii="Arial" w:eastAsia="Times New Roman" w:hAnsi="Arial" w:cs="Arial"/>
          <w:color w:val="000000"/>
          <w:sz w:val="24"/>
          <w:szCs w:val="24"/>
          <w:lang w:eastAsia="es-AR"/>
        </w:rPr>
      </w:pPr>
      <w:r w:rsidRPr="00174B9B">
        <w:rPr>
          <w:rFonts w:ascii="Arial" w:eastAsia="Times New Roman" w:hAnsi="Arial" w:cs="Arial"/>
          <w:color w:val="000000"/>
          <w:sz w:val="24"/>
          <w:szCs w:val="24"/>
          <w:lang w:eastAsia="es-AR"/>
        </w:rPr>
        <w:t>Los valores serán devueltos en una cuenta corriente, en hasta 30 días luego de cerrado el caso. No habrá reintegro del valor del flete. Tarjeta de Crédito: Los valores serán devueltos en la misma tarjeta de la compra inicial en hasta 30 días luego de cerrado el caso. No habrá reintegro del valor del flete. Atención: El reintegro de los valores será efectuado solamente después de recibir el producto en nuestro almacén y verificar que el mismo cumpla con las condiciones de devolución.</w:t>
      </w:r>
    </w:p>
    <w:p w:rsidR="00547965" w:rsidRPr="00B14DED" w:rsidRDefault="00547965" w:rsidP="00B14DED">
      <w:pPr>
        <w:spacing w:after="240" w:line="240" w:lineRule="auto"/>
        <w:rPr>
          <w:rFonts w:ascii="Times New Roman" w:eastAsia="Times New Roman" w:hAnsi="Times New Roman" w:cs="Times New Roman"/>
          <w:sz w:val="24"/>
          <w:szCs w:val="24"/>
          <w:lang w:eastAsia="es-AR"/>
        </w:rPr>
      </w:pPr>
    </w:p>
    <w:p w:rsidR="00174B9B" w:rsidRPr="00174B9B" w:rsidRDefault="00174B9B" w:rsidP="00174B9B">
      <w:pPr>
        <w:spacing w:after="0" w:line="240" w:lineRule="auto"/>
        <w:jc w:val="center"/>
        <w:outlineLvl w:val="0"/>
        <w:rPr>
          <w:rFonts w:ascii="Arial" w:eastAsia="Times New Roman" w:hAnsi="Arial" w:cs="Arial"/>
          <w:b/>
          <w:bCs/>
          <w:color w:val="333333"/>
          <w:kern w:val="36"/>
          <w:sz w:val="48"/>
          <w:szCs w:val="48"/>
          <w:lang w:eastAsia="es-AR"/>
        </w:rPr>
      </w:pPr>
      <w:r w:rsidRPr="00174B9B">
        <w:rPr>
          <w:rFonts w:ascii="Arial" w:eastAsia="Times New Roman" w:hAnsi="Arial" w:cs="Arial"/>
          <w:b/>
          <w:bCs/>
          <w:color w:val="333333"/>
          <w:kern w:val="36"/>
          <w:sz w:val="48"/>
          <w:szCs w:val="48"/>
          <w:lang w:eastAsia="es-AR"/>
        </w:rPr>
        <w:lastRenderedPageBreak/>
        <w:t>Condiciones de guarda para equipos reparados.</w:t>
      </w:r>
    </w:p>
    <w:p w:rsidR="00174B9B" w:rsidRDefault="00174B9B" w:rsidP="00174B9B">
      <w:pPr>
        <w:spacing w:after="240" w:line="240" w:lineRule="auto"/>
        <w:rPr>
          <w:rFonts w:ascii="Times New Roman" w:eastAsia="Times New Roman" w:hAnsi="Times New Roman" w:cs="Times New Roman"/>
          <w:sz w:val="24"/>
          <w:szCs w:val="24"/>
          <w:lang w:eastAsia="es-AR"/>
        </w:rPr>
      </w:pPr>
    </w:p>
    <w:p w:rsidR="00174B9B" w:rsidRPr="00B14DED" w:rsidRDefault="00174B9B" w:rsidP="00174B9B">
      <w:pPr>
        <w:spacing w:after="240" w:line="240" w:lineRule="auto"/>
        <w:rPr>
          <w:rFonts w:ascii="Times New Roman" w:eastAsia="Times New Roman" w:hAnsi="Times New Roman" w:cs="Times New Roman"/>
          <w:sz w:val="24"/>
          <w:szCs w:val="24"/>
          <w:lang w:eastAsia="es-AR"/>
        </w:rPr>
      </w:pPr>
      <w:r w:rsidRPr="00B14DED">
        <w:rPr>
          <w:rFonts w:ascii="Times New Roman" w:eastAsia="Times New Roman" w:hAnsi="Times New Roman" w:cs="Times New Roman"/>
          <w:sz w:val="24"/>
          <w:szCs w:val="24"/>
          <w:lang w:eastAsia="es-AR"/>
        </w:rPr>
        <w:t>Todo equipo deberá ser retirado dentro de los 90 días a partir de la fecha de notificación. Caso contrario se considerará abandonado por su dueño (Art 2525 y 2526 del Código Civil), por lo que se dispondrá del aparato como se crea conveniente, renunciando el propietario a exigir suma alguna en concepto de compensación y/o indemnización.</w:t>
      </w:r>
    </w:p>
    <w:p w:rsidR="00174B9B" w:rsidRPr="00B14DED" w:rsidRDefault="00174B9B" w:rsidP="00174B9B">
      <w:pPr>
        <w:spacing w:after="240" w:line="240" w:lineRule="auto"/>
        <w:rPr>
          <w:rFonts w:ascii="Times New Roman" w:eastAsia="Times New Roman" w:hAnsi="Times New Roman" w:cs="Times New Roman"/>
          <w:sz w:val="24"/>
          <w:szCs w:val="24"/>
          <w:lang w:eastAsia="es-AR"/>
        </w:rPr>
      </w:pPr>
      <w:r w:rsidRPr="00B14DED">
        <w:rPr>
          <w:rFonts w:ascii="Times New Roman" w:eastAsia="Times New Roman" w:hAnsi="Times New Roman" w:cs="Times New Roman"/>
          <w:sz w:val="24"/>
          <w:szCs w:val="24"/>
          <w:lang w:eastAsia="es-AR"/>
        </w:rPr>
        <w:t>A partir de los 30 días desde la fecha se generará un cargo por guarda con un valor USD 1,5 por día, el cual deberá ser abonado por el propietario juntamente con el retiro del aparato mencionado.</w:t>
      </w:r>
    </w:p>
    <w:p w:rsidR="00B14DED" w:rsidRDefault="00B14DED"/>
    <w:sectPr w:rsidR="00B14D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6F1"/>
    <w:multiLevelType w:val="multilevel"/>
    <w:tmpl w:val="6548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52E75"/>
    <w:multiLevelType w:val="multilevel"/>
    <w:tmpl w:val="ED4E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ED"/>
    <w:rsid w:val="00174B9B"/>
    <w:rsid w:val="00486F19"/>
    <w:rsid w:val="00547965"/>
    <w:rsid w:val="00B14DED"/>
    <w:rsid w:val="00E93B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6D1"/>
  <w15:chartTrackingRefBased/>
  <w15:docId w15:val="{848B59DC-6EB0-493F-B200-C1A908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3407">
      <w:bodyDiv w:val="1"/>
      <w:marLeft w:val="0"/>
      <w:marRight w:val="0"/>
      <w:marTop w:val="0"/>
      <w:marBottom w:val="0"/>
      <w:divBdr>
        <w:top w:val="none" w:sz="0" w:space="0" w:color="auto"/>
        <w:left w:val="none" w:sz="0" w:space="0" w:color="auto"/>
        <w:bottom w:val="none" w:sz="0" w:space="0" w:color="auto"/>
        <w:right w:val="none" w:sz="0" w:space="0" w:color="auto"/>
      </w:divBdr>
      <w:divsChild>
        <w:div w:id="673536216">
          <w:marLeft w:val="0"/>
          <w:marRight w:val="0"/>
          <w:marTop w:val="0"/>
          <w:marBottom w:val="0"/>
          <w:divBdr>
            <w:top w:val="none" w:sz="0" w:space="0" w:color="auto"/>
            <w:left w:val="none" w:sz="0" w:space="0" w:color="auto"/>
            <w:bottom w:val="none" w:sz="0" w:space="0" w:color="auto"/>
            <w:right w:val="none" w:sz="0" w:space="0" w:color="auto"/>
          </w:divBdr>
        </w:div>
      </w:divsChild>
    </w:div>
    <w:div w:id="2443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Digital</dc:creator>
  <cp:keywords/>
  <dc:description/>
  <cp:lastModifiedBy>Usuario Digital</cp:lastModifiedBy>
  <cp:revision>1</cp:revision>
  <dcterms:created xsi:type="dcterms:W3CDTF">2020-01-30T14:45:00Z</dcterms:created>
  <dcterms:modified xsi:type="dcterms:W3CDTF">2020-01-30T18:09:00Z</dcterms:modified>
</cp:coreProperties>
</file>